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C5DA" w14:textId="77777777" w:rsidR="00617B6C" w:rsidRPr="0022016C" w:rsidRDefault="00617B6C" w:rsidP="00617B6C">
      <w:pPr>
        <w:jc w:val="center"/>
        <w:rPr>
          <w:rFonts w:ascii="Adagio_Slab" w:hAnsi="Adagio_Slab"/>
          <w:b/>
          <w:sz w:val="20"/>
          <w:szCs w:val="20"/>
          <w:lang w:val="pl-PL"/>
        </w:rPr>
      </w:pPr>
      <w:r w:rsidRPr="0022016C">
        <w:rPr>
          <w:rFonts w:ascii="Adagio_Slab" w:hAnsi="Adagio_Slab"/>
          <w:b/>
          <w:sz w:val="20"/>
          <w:szCs w:val="20"/>
          <w:lang w:val="pl-PL"/>
        </w:rPr>
        <w:t>Szczegółowy Opis Przedmiotu Zamówienia</w:t>
      </w:r>
    </w:p>
    <w:p w14:paraId="0C6F2BEB" w14:textId="77777777" w:rsidR="00617B6C" w:rsidRDefault="00617B6C" w:rsidP="00617B6C">
      <w:pPr>
        <w:pStyle w:val="Bezodstpw"/>
        <w:rPr>
          <w:color w:val="000000"/>
          <w:sz w:val="22"/>
          <w:szCs w:val="20"/>
          <w:lang w:val="pl-PL"/>
        </w:rPr>
      </w:pPr>
    </w:p>
    <w:p w14:paraId="1FF48341" w14:textId="77777777" w:rsidR="00617B6C" w:rsidRDefault="00617B6C" w:rsidP="00617B6C">
      <w:pPr>
        <w:pStyle w:val="Bezodstpw"/>
        <w:rPr>
          <w:color w:val="000000"/>
          <w:sz w:val="22"/>
          <w:szCs w:val="20"/>
          <w:lang w:val="pl-PL"/>
        </w:rPr>
      </w:pPr>
    </w:p>
    <w:p w14:paraId="025C26E3" w14:textId="77777777" w:rsidR="00617B6C" w:rsidRPr="00D51232" w:rsidRDefault="00617B6C" w:rsidP="00617B6C">
      <w:pPr>
        <w:pStyle w:val="Bezodstpw"/>
        <w:rPr>
          <w:rFonts w:ascii="Adagio_Slab" w:hAnsi="Adagio_Slab" w:cstheme="minorHAnsi"/>
          <w:sz w:val="20"/>
          <w:szCs w:val="20"/>
          <w:lang w:val="pl-PL"/>
        </w:rPr>
      </w:pPr>
      <w:r w:rsidRPr="00D51232">
        <w:rPr>
          <w:rFonts w:ascii="Adagio_Slab" w:hAnsi="Adagio_Slab"/>
          <w:color w:val="000000"/>
          <w:sz w:val="20"/>
          <w:szCs w:val="20"/>
          <w:lang w:val="pl-PL"/>
        </w:rPr>
        <w:t xml:space="preserve">Zakup </w:t>
      </w:r>
      <w:r w:rsidRPr="00D51232">
        <w:rPr>
          <w:rFonts w:ascii="Adagio_Slab" w:hAnsi="Adagio_Slab"/>
          <w:sz w:val="20"/>
          <w:szCs w:val="20"/>
          <w:lang w:val="pl-PL"/>
        </w:rPr>
        <w:t>Stacji roboczych do obliczeń numerycznych i prac projektowych (6 szt.)</w:t>
      </w:r>
      <w:r w:rsidRPr="00D51232">
        <w:rPr>
          <w:rFonts w:ascii="Adagio_Slab" w:hAnsi="Adagio_Slab"/>
          <w:color w:val="000000"/>
          <w:sz w:val="20"/>
          <w:szCs w:val="20"/>
          <w:lang w:val="pl-PL"/>
        </w:rPr>
        <w:t xml:space="preserve"> w ramach realizacji </w:t>
      </w:r>
      <w:r w:rsidRPr="00D51232">
        <w:rPr>
          <w:rFonts w:ascii="Adagio_Slab" w:hAnsi="Adagio_Slab" w:cstheme="minorHAnsi"/>
          <w:sz w:val="20"/>
          <w:szCs w:val="20"/>
          <w:lang w:val="pl-PL"/>
        </w:rPr>
        <w:t>projektu „Terenowy poligon doświadczalno-wdrożeniowy w powiecie przasnyskim” RPMA.01.01.00-14-9875/17</w:t>
      </w:r>
    </w:p>
    <w:p w14:paraId="244C96E0" w14:textId="77777777" w:rsidR="00617B6C" w:rsidRPr="00D51232" w:rsidRDefault="00617B6C" w:rsidP="00617B6C">
      <w:pPr>
        <w:pStyle w:val="Bezodstpw"/>
        <w:rPr>
          <w:rFonts w:ascii="Adagio_Slab" w:hAnsi="Adagio_Slab" w:cstheme="minorHAnsi"/>
          <w:sz w:val="20"/>
          <w:szCs w:val="20"/>
          <w:lang w:val="pl-PL"/>
        </w:rPr>
      </w:pPr>
    </w:p>
    <w:p w14:paraId="2944E300" w14:textId="77777777" w:rsidR="00617B6C" w:rsidRPr="00D51232" w:rsidRDefault="00617B6C" w:rsidP="00617B6C">
      <w:pPr>
        <w:jc w:val="both"/>
        <w:rPr>
          <w:rFonts w:ascii="Adagio_Slab" w:hAnsi="Adagio_Slab"/>
          <w:sz w:val="20"/>
          <w:szCs w:val="20"/>
          <w:lang w:val="pl-PL"/>
        </w:rPr>
      </w:pPr>
      <w:r w:rsidRPr="00D51232">
        <w:rPr>
          <w:rFonts w:ascii="Adagio_Slab" w:eastAsia="Arial Unicode MS" w:hAnsi="Adagio_Slab" w:cs="Arial"/>
          <w:sz w:val="20"/>
          <w:szCs w:val="20"/>
          <w:lang w:val="pl-PL"/>
        </w:rPr>
        <w:t xml:space="preserve">Zamawiający </w:t>
      </w:r>
      <w:r w:rsidRPr="00D51232">
        <w:rPr>
          <w:rFonts w:ascii="Adagio_Slab" w:hAnsi="Adagio_Slab"/>
          <w:sz w:val="20"/>
          <w:szCs w:val="20"/>
          <w:lang w:val="pl-PL"/>
        </w:rPr>
        <w:t>dopuszcza oferowanie produktów lub rozwiązań równoważnych, tj. zapewniających uzyskanie parametrów technicznych, użytkowych oraz eksploatacyjnych nie gorszych od określonych w SWZ a Wykonawca, który zaoferuje rozwiązania równoważne wykaże w ofercie, że spełniają one wymagania określone przez Zamawiającego</w:t>
      </w:r>
    </w:p>
    <w:p w14:paraId="52C53663" w14:textId="77777777" w:rsidR="00617B6C" w:rsidRPr="00D51232" w:rsidRDefault="00617B6C" w:rsidP="00617B6C">
      <w:pPr>
        <w:pStyle w:val="Akapitzlist"/>
        <w:ind w:left="-284"/>
        <w:jc w:val="both"/>
        <w:rPr>
          <w:rFonts w:ascii="Adagio_Slab" w:hAnsi="Adagio_Slab"/>
          <w:b/>
          <w:color w:val="000000"/>
          <w:sz w:val="20"/>
          <w:szCs w:val="20"/>
          <w:lang w:val="pl-PL"/>
        </w:rPr>
      </w:pPr>
    </w:p>
    <w:p w14:paraId="73C0BD47" w14:textId="77777777" w:rsidR="00617B6C" w:rsidRPr="00D51232" w:rsidRDefault="00617B6C" w:rsidP="00617B6C">
      <w:pPr>
        <w:pStyle w:val="Bezodstpw"/>
        <w:rPr>
          <w:rFonts w:ascii="Adagio_Slab" w:hAnsi="Adagio_Slab" w:cs="Arial"/>
          <w:b/>
          <w:sz w:val="20"/>
          <w:szCs w:val="20"/>
          <w:lang w:val="pl-PL"/>
        </w:rPr>
      </w:pPr>
      <w:r w:rsidRPr="00D51232">
        <w:rPr>
          <w:rFonts w:ascii="Adagio_Slab" w:hAnsi="Adagio_Slab" w:cs="Arial"/>
          <w:b/>
          <w:sz w:val="20"/>
          <w:szCs w:val="20"/>
          <w:lang w:val="pl-PL"/>
        </w:rPr>
        <w:t>Stacja robocza (6 sztuk)</w:t>
      </w:r>
    </w:p>
    <w:p w14:paraId="442A3039" w14:textId="77777777" w:rsidR="00617B6C" w:rsidRDefault="00617B6C" w:rsidP="00617B6C">
      <w:pPr>
        <w:pStyle w:val="Bezodstpw"/>
        <w:jc w:val="both"/>
        <w:rPr>
          <w:rFonts w:ascii="Adagio_Slab" w:hAnsi="Adagio_Slab" w:cs="Arial"/>
          <w:sz w:val="20"/>
          <w:szCs w:val="20"/>
          <w:lang w:val="pl-PL"/>
        </w:rPr>
      </w:pPr>
    </w:p>
    <w:p w14:paraId="2188D60C" w14:textId="77777777" w:rsidR="00617B6C" w:rsidRDefault="00617B6C" w:rsidP="00617B6C">
      <w:pPr>
        <w:pStyle w:val="Bezodstpw"/>
        <w:jc w:val="both"/>
        <w:rPr>
          <w:rStyle w:val="value"/>
          <w:rFonts w:ascii="Adagio_Slab" w:hAnsi="Adagio_Slab" w:cs="Arial"/>
          <w:sz w:val="20"/>
          <w:szCs w:val="20"/>
          <w:lang w:val="pl-PL"/>
        </w:rPr>
      </w:pPr>
      <w:r w:rsidRPr="00D51232">
        <w:rPr>
          <w:rFonts w:ascii="Adagio_Slab" w:hAnsi="Adagio_Slab" w:cs="Arial"/>
          <w:sz w:val="20"/>
          <w:szCs w:val="20"/>
          <w:lang w:val="pl-PL"/>
        </w:rPr>
        <w:t xml:space="preserve">Ze względu na przewidywane niszowe zastosowanie zamawianego sprzętu komputerowego a także używanie specjalistycznego oprogramowania, procesor powinien osiągać w teście wydajności </w:t>
      </w:r>
      <w:proofErr w:type="spellStart"/>
      <w:r w:rsidRPr="00D51232">
        <w:rPr>
          <w:rFonts w:ascii="Adagio_Slab" w:hAnsi="Adagio_Slab" w:cs="Arial"/>
          <w:sz w:val="20"/>
          <w:szCs w:val="20"/>
          <w:lang w:val="pl-PL"/>
        </w:rPr>
        <w:t>Passmark</w:t>
      </w:r>
      <w:proofErr w:type="spellEnd"/>
      <w:r w:rsidRPr="00D51232">
        <w:rPr>
          <w:rFonts w:ascii="Adagio_Slab" w:hAnsi="Adagio_Slab" w:cs="Arial"/>
          <w:sz w:val="20"/>
          <w:szCs w:val="20"/>
          <w:lang w:val="pl-PL"/>
        </w:rPr>
        <w:t xml:space="preserve"> CPU Mark wynik co najmniej 14000 punktów (tabela z</w:t>
      </w:r>
      <w:r w:rsidRPr="00D51232">
        <w:rPr>
          <w:rFonts w:ascii="Arial" w:hAnsi="Arial" w:cs="Arial"/>
          <w:sz w:val="20"/>
          <w:szCs w:val="20"/>
          <w:lang w:val="pl-PL"/>
        </w:rPr>
        <w:t> </w:t>
      </w:r>
      <w:r w:rsidRPr="00D51232">
        <w:rPr>
          <w:rFonts w:ascii="Adagio_Slab" w:hAnsi="Adagio_Slab" w:cs="Arial"/>
          <w:sz w:val="20"/>
          <w:szCs w:val="20"/>
          <w:lang w:val="pl-PL"/>
        </w:rPr>
        <w:t>dnia</w:t>
      </w:r>
      <w:r w:rsidRPr="00D51232">
        <w:rPr>
          <w:rFonts w:ascii="Arial" w:hAnsi="Arial" w:cs="Arial"/>
          <w:sz w:val="20"/>
          <w:szCs w:val="20"/>
          <w:lang w:val="pl-PL"/>
        </w:rPr>
        <w:t> </w:t>
      </w:r>
      <w:r w:rsidRPr="00D51232">
        <w:rPr>
          <w:rFonts w:ascii="Adagio_Slab" w:hAnsi="Adagio_Slab" w:cs="Arial"/>
          <w:sz w:val="20"/>
          <w:szCs w:val="20"/>
          <w:lang w:val="pl-PL"/>
        </w:rPr>
        <w:t xml:space="preserve">02.06.2021) oraz być zgodny z instrukcjami: </w:t>
      </w:r>
      <w:r w:rsidRPr="00D51232">
        <w:rPr>
          <w:rStyle w:val="value"/>
          <w:rFonts w:ascii="Adagio_Slab" w:hAnsi="Adagio_Slab" w:cs="Arial"/>
          <w:sz w:val="20"/>
          <w:szCs w:val="20"/>
          <w:lang w:val="pl-PL"/>
        </w:rPr>
        <w:t xml:space="preserve">SSE4.1, SSE4.2, AVX2. Procesor powinien posiadać nie mniej niż 12MB Cache, 6 rdzeni fizycznych i 12 wątków logicznych o częstotliwości bazowej nie mniejszej niż 4,0GHz oraz maksymalnej częstotliwości turbo nie mniejszej nić 4,8GHz. Procesor powinien być wyposażony w zintegrowaną kartę graficzną o parametrach nie gorszych niż Intel UHD P630. </w:t>
      </w:r>
    </w:p>
    <w:p w14:paraId="19884DF3" w14:textId="77777777" w:rsidR="00617B6C" w:rsidRDefault="00617B6C" w:rsidP="00617B6C">
      <w:pPr>
        <w:pStyle w:val="Bezodstpw"/>
        <w:jc w:val="both"/>
        <w:rPr>
          <w:rStyle w:val="value"/>
          <w:rFonts w:ascii="Adagio_Slab" w:hAnsi="Adagio_Slab" w:cs="Arial"/>
          <w:sz w:val="20"/>
          <w:szCs w:val="20"/>
          <w:lang w:val="pl-PL"/>
        </w:rPr>
      </w:pPr>
    </w:p>
    <w:p w14:paraId="65410663" w14:textId="77777777" w:rsidR="00617B6C" w:rsidRPr="00D51232" w:rsidRDefault="00617B6C" w:rsidP="00617B6C">
      <w:pPr>
        <w:pStyle w:val="Bezodstpw"/>
        <w:jc w:val="both"/>
        <w:rPr>
          <w:rFonts w:ascii="Adagio_Slab" w:hAnsi="Adagio_Slab" w:cs="Arial"/>
          <w:sz w:val="20"/>
          <w:szCs w:val="20"/>
          <w:lang w:val="pl-PL"/>
        </w:rPr>
      </w:pPr>
      <w:r w:rsidRPr="00D51232">
        <w:rPr>
          <w:rStyle w:val="value"/>
          <w:rFonts w:ascii="Adagio_Slab" w:hAnsi="Adagio_Slab" w:cs="Arial"/>
          <w:sz w:val="20"/>
          <w:szCs w:val="20"/>
          <w:lang w:val="pl-PL"/>
        </w:rPr>
        <w:t>Procesor powinien obsługiwać pamięci ECC.</w:t>
      </w:r>
    </w:p>
    <w:p w14:paraId="0A9EFC61" w14:textId="77777777" w:rsidR="00617B6C" w:rsidRPr="00D51232" w:rsidRDefault="00617B6C" w:rsidP="00617B6C">
      <w:pPr>
        <w:pStyle w:val="Bezodstpw"/>
        <w:numPr>
          <w:ilvl w:val="0"/>
          <w:numId w:val="11"/>
        </w:numPr>
        <w:rPr>
          <w:rFonts w:ascii="Adagio_Slab" w:hAnsi="Adagio_Slab" w:cs="Arial"/>
          <w:sz w:val="20"/>
          <w:szCs w:val="20"/>
          <w:lang w:val="pl-PL"/>
        </w:rPr>
      </w:pPr>
      <w:r w:rsidRPr="00D51232">
        <w:rPr>
          <w:rFonts w:ascii="Adagio_Slab" w:hAnsi="Adagio_Slab" w:cs="Arial"/>
          <w:sz w:val="20"/>
          <w:szCs w:val="20"/>
          <w:lang w:val="pl-PL"/>
        </w:rPr>
        <w:t>Pamięć RAM: min. 64 GB DDR4 ECC o częstotliwości nie mniejszej niż 2666 MHz</w:t>
      </w:r>
    </w:p>
    <w:p w14:paraId="1044C4BF" w14:textId="77777777" w:rsidR="00617B6C" w:rsidRPr="00D51232" w:rsidRDefault="00617B6C" w:rsidP="00617B6C">
      <w:pPr>
        <w:pStyle w:val="Bezodstpw"/>
        <w:numPr>
          <w:ilvl w:val="0"/>
          <w:numId w:val="11"/>
        </w:numPr>
        <w:rPr>
          <w:rFonts w:ascii="Adagio_Slab" w:hAnsi="Adagio_Slab" w:cs="Arial"/>
          <w:sz w:val="20"/>
          <w:szCs w:val="20"/>
          <w:lang w:val="pl-PL"/>
        </w:rPr>
      </w:pPr>
      <w:r w:rsidRPr="00D51232">
        <w:rPr>
          <w:rFonts w:ascii="Adagio_Slab" w:hAnsi="Adagio_Slab" w:cs="Arial"/>
          <w:sz w:val="20"/>
          <w:szCs w:val="20"/>
          <w:lang w:val="pl-PL"/>
        </w:rPr>
        <w:t>Dedykowana karta graficzna wyposażona: w nie mniej niż 1280 rdzeni CUDA, co najmniej 5GB DDR5X, szyna pamięci nie mniejsza niż 160bit, co najmniej 4 złącza DP 1.4. Karta powinna posiadać obsługę obliczeń numerycznych oraz certyfikację ISV</w:t>
      </w:r>
    </w:p>
    <w:p w14:paraId="393C8D02" w14:textId="77777777" w:rsidR="00617B6C" w:rsidRPr="00D51232" w:rsidRDefault="00617B6C" w:rsidP="00617B6C">
      <w:pPr>
        <w:pStyle w:val="Bezodstpw"/>
        <w:numPr>
          <w:ilvl w:val="0"/>
          <w:numId w:val="2"/>
        </w:numPr>
        <w:ind w:left="360"/>
        <w:rPr>
          <w:rFonts w:ascii="Adagio_Slab" w:hAnsi="Adagio_Slab" w:cs="Arial"/>
          <w:sz w:val="20"/>
          <w:szCs w:val="20"/>
          <w:lang w:val="pl-PL"/>
        </w:rPr>
      </w:pPr>
      <w:r w:rsidRPr="00D51232">
        <w:rPr>
          <w:rFonts w:ascii="Adagio_Slab" w:hAnsi="Adagio_Slab" w:cs="Arial"/>
          <w:sz w:val="20"/>
          <w:szCs w:val="20"/>
          <w:lang w:val="pl-PL"/>
        </w:rPr>
        <w:t>Dysk SSD min. 1TB</w:t>
      </w:r>
    </w:p>
    <w:p w14:paraId="62FA535A" w14:textId="77777777" w:rsidR="00617B6C" w:rsidRPr="00D51232" w:rsidRDefault="00617B6C" w:rsidP="00617B6C">
      <w:pPr>
        <w:pStyle w:val="Bezodstpw"/>
        <w:numPr>
          <w:ilvl w:val="0"/>
          <w:numId w:val="2"/>
        </w:numPr>
        <w:ind w:left="360"/>
        <w:rPr>
          <w:rFonts w:ascii="Adagio_Slab" w:hAnsi="Adagio_Slab" w:cs="Arial"/>
          <w:sz w:val="20"/>
          <w:szCs w:val="20"/>
          <w:lang w:val="pl-PL"/>
        </w:rPr>
      </w:pPr>
      <w:r w:rsidRPr="00D51232">
        <w:rPr>
          <w:rFonts w:ascii="Adagio_Slab" w:hAnsi="Adagio_Slab" w:cs="Arial"/>
          <w:sz w:val="20"/>
          <w:szCs w:val="20"/>
          <w:lang w:val="pl-PL"/>
        </w:rPr>
        <w:t>Dysk HDD min. 2TB 7200RPM</w:t>
      </w:r>
    </w:p>
    <w:p w14:paraId="385C846E" w14:textId="77777777" w:rsidR="00617B6C" w:rsidRPr="00D51232" w:rsidRDefault="00617B6C" w:rsidP="00617B6C">
      <w:pPr>
        <w:pStyle w:val="Bezodstpw"/>
        <w:numPr>
          <w:ilvl w:val="0"/>
          <w:numId w:val="2"/>
        </w:numPr>
        <w:ind w:left="360"/>
        <w:rPr>
          <w:rFonts w:ascii="Adagio_Slab" w:hAnsi="Adagio_Slab" w:cs="Arial"/>
          <w:sz w:val="20"/>
          <w:szCs w:val="20"/>
          <w:lang w:val="pl-PL"/>
        </w:rPr>
      </w:pPr>
      <w:r w:rsidRPr="00D51232">
        <w:rPr>
          <w:rFonts w:ascii="Adagio_Slab" w:hAnsi="Adagio_Slab" w:cs="Arial"/>
          <w:sz w:val="20"/>
          <w:szCs w:val="20"/>
          <w:lang w:val="pl-PL"/>
        </w:rPr>
        <w:t>Napęd DVD</w:t>
      </w:r>
    </w:p>
    <w:p w14:paraId="5051368B" w14:textId="77777777" w:rsidR="00617B6C" w:rsidRPr="00D51232" w:rsidRDefault="00617B6C" w:rsidP="00617B6C">
      <w:pPr>
        <w:pStyle w:val="Bezodstpw"/>
        <w:numPr>
          <w:ilvl w:val="0"/>
          <w:numId w:val="2"/>
        </w:numPr>
        <w:ind w:left="360"/>
        <w:rPr>
          <w:rFonts w:ascii="Adagio_Slab" w:hAnsi="Adagio_Slab" w:cs="Arial"/>
          <w:sz w:val="20"/>
          <w:szCs w:val="20"/>
          <w:lang w:val="pl-PL"/>
        </w:rPr>
      </w:pPr>
      <w:r w:rsidRPr="00D51232">
        <w:rPr>
          <w:rFonts w:ascii="Adagio_Slab" w:hAnsi="Adagio_Slab" w:cs="Arial"/>
          <w:sz w:val="20"/>
          <w:szCs w:val="20"/>
          <w:lang w:val="pl-PL"/>
        </w:rPr>
        <w:t xml:space="preserve">Karta sieciowa: 10/100/1000 </w:t>
      </w:r>
      <w:proofErr w:type="spellStart"/>
      <w:r w:rsidRPr="00D51232">
        <w:rPr>
          <w:rFonts w:ascii="Adagio_Slab" w:hAnsi="Adagio_Slab" w:cs="Arial"/>
          <w:sz w:val="20"/>
          <w:szCs w:val="20"/>
          <w:lang w:val="pl-PL"/>
        </w:rPr>
        <w:t>Mbit</w:t>
      </w:r>
      <w:proofErr w:type="spellEnd"/>
    </w:p>
    <w:p w14:paraId="56A65061" w14:textId="77777777" w:rsidR="00617B6C" w:rsidRPr="00D51232" w:rsidRDefault="00617B6C" w:rsidP="00617B6C">
      <w:pPr>
        <w:pStyle w:val="Bezodstpw"/>
        <w:numPr>
          <w:ilvl w:val="0"/>
          <w:numId w:val="2"/>
        </w:numPr>
        <w:ind w:left="360"/>
        <w:rPr>
          <w:rFonts w:ascii="Adagio_Slab" w:hAnsi="Adagio_Slab" w:cs="Arial"/>
          <w:sz w:val="20"/>
          <w:szCs w:val="20"/>
          <w:lang w:val="pl-PL"/>
        </w:rPr>
      </w:pPr>
      <w:r w:rsidRPr="00D51232">
        <w:rPr>
          <w:rFonts w:ascii="Adagio_Slab" w:hAnsi="Adagio_Slab" w:cs="Arial"/>
          <w:sz w:val="20"/>
          <w:szCs w:val="20"/>
          <w:lang w:val="pl-PL"/>
        </w:rPr>
        <w:t>Karta dźwiękowa: zintegrowana</w:t>
      </w:r>
    </w:p>
    <w:p w14:paraId="456689EE" w14:textId="77777777" w:rsidR="00617B6C" w:rsidRPr="00D51232" w:rsidRDefault="00617B6C" w:rsidP="00617B6C">
      <w:pPr>
        <w:pStyle w:val="Bezodstpw"/>
        <w:numPr>
          <w:ilvl w:val="0"/>
          <w:numId w:val="2"/>
        </w:numPr>
        <w:ind w:left="360"/>
        <w:rPr>
          <w:rFonts w:ascii="Adagio_Slab" w:hAnsi="Adagio_Slab" w:cs="Arial"/>
          <w:sz w:val="20"/>
          <w:szCs w:val="20"/>
          <w:lang w:val="pl-PL"/>
        </w:rPr>
      </w:pPr>
      <w:r w:rsidRPr="00D51232">
        <w:rPr>
          <w:rFonts w:ascii="Adagio_Slab" w:hAnsi="Adagio_Slab" w:cs="Arial"/>
          <w:sz w:val="20"/>
          <w:szCs w:val="20"/>
          <w:lang w:val="pl-PL"/>
        </w:rPr>
        <w:t>Czytnik kart pamięci SD, SDHC (na froncie obudowy)</w:t>
      </w:r>
    </w:p>
    <w:p w14:paraId="09C6507F" w14:textId="77777777" w:rsidR="00617B6C" w:rsidRPr="00D51232" w:rsidRDefault="00617B6C" w:rsidP="00617B6C">
      <w:pPr>
        <w:pStyle w:val="Bezodstpw"/>
        <w:numPr>
          <w:ilvl w:val="0"/>
          <w:numId w:val="2"/>
        </w:numPr>
        <w:ind w:left="360"/>
        <w:rPr>
          <w:rFonts w:ascii="Adagio_Slab" w:hAnsi="Adagio_Slab" w:cs="Arial"/>
          <w:sz w:val="20"/>
          <w:szCs w:val="20"/>
          <w:lang w:val="pl-PL"/>
        </w:rPr>
      </w:pPr>
      <w:r w:rsidRPr="00D51232">
        <w:rPr>
          <w:rFonts w:ascii="Adagio_Slab" w:hAnsi="Adagio_Slab" w:cs="Arial"/>
          <w:sz w:val="20"/>
          <w:szCs w:val="20"/>
          <w:lang w:val="pl-PL"/>
        </w:rPr>
        <w:t>Porty I/O (nie mniej niż):</w:t>
      </w:r>
    </w:p>
    <w:p w14:paraId="180AD43B" w14:textId="77777777" w:rsidR="00617B6C" w:rsidRPr="00D51232" w:rsidRDefault="00617B6C" w:rsidP="00617B6C">
      <w:pPr>
        <w:pStyle w:val="Bezodstpw"/>
        <w:numPr>
          <w:ilvl w:val="0"/>
          <w:numId w:val="10"/>
        </w:numPr>
        <w:rPr>
          <w:rFonts w:ascii="Adagio_Slab" w:hAnsi="Adagio_Slab" w:cs="Arial"/>
          <w:sz w:val="20"/>
          <w:szCs w:val="20"/>
          <w:lang w:val="pl-PL"/>
        </w:rPr>
      </w:pPr>
      <w:r w:rsidRPr="00D51232">
        <w:rPr>
          <w:rFonts w:ascii="Adagio_Slab" w:hAnsi="Adagio_Slab" w:cs="Arial"/>
          <w:sz w:val="20"/>
          <w:szCs w:val="20"/>
          <w:lang w:val="pl-PL"/>
        </w:rPr>
        <w:t>2 x USB 2 (tył),</w:t>
      </w:r>
    </w:p>
    <w:p w14:paraId="727CA8D5" w14:textId="77777777" w:rsidR="00617B6C" w:rsidRPr="00D51232" w:rsidRDefault="00617B6C" w:rsidP="00617B6C">
      <w:pPr>
        <w:pStyle w:val="Bezodstpw"/>
        <w:numPr>
          <w:ilvl w:val="0"/>
          <w:numId w:val="10"/>
        </w:numPr>
        <w:rPr>
          <w:rFonts w:ascii="Adagio_Slab" w:hAnsi="Adagio_Slab" w:cs="Arial"/>
          <w:sz w:val="20"/>
          <w:szCs w:val="20"/>
          <w:lang w:val="pl-PL"/>
        </w:rPr>
      </w:pPr>
      <w:r w:rsidRPr="00D51232">
        <w:rPr>
          <w:rFonts w:ascii="Adagio_Slab" w:hAnsi="Adagio_Slab" w:cs="Arial"/>
          <w:sz w:val="20"/>
          <w:szCs w:val="20"/>
          <w:lang w:val="pl-PL"/>
        </w:rPr>
        <w:t>3 x USB 3 (na froncie obudowy)</w:t>
      </w:r>
    </w:p>
    <w:p w14:paraId="3365E592" w14:textId="77777777" w:rsidR="00617B6C" w:rsidRPr="00D51232" w:rsidRDefault="00617B6C" w:rsidP="00617B6C">
      <w:pPr>
        <w:pStyle w:val="Bezodstpw"/>
        <w:numPr>
          <w:ilvl w:val="0"/>
          <w:numId w:val="10"/>
        </w:numPr>
        <w:rPr>
          <w:rFonts w:ascii="Adagio_Slab" w:hAnsi="Adagio_Slab" w:cs="Arial"/>
          <w:sz w:val="20"/>
          <w:szCs w:val="20"/>
        </w:rPr>
      </w:pPr>
      <w:r w:rsidRPr="00D51232">
        <w:rPr>
          <w:rFonts w:ascii="Adagio_Slab" w:hAnsi="Adagio_Slab" w:cs="Arial"/>
          <w:sz w:val="20"/>
          <w:szCs w:val="20"/>
        </w:rPr>
        <w:t>1 x USB Type-C (front)</w:t>
      </w:r>
    </w:p>
    <w:p w14:paraId="6724E4FC" w14:textId="77777777" w:rsidR="00617B6C" w:rsidRPr="00D51232" w:rsidRDefault="00617B6C" w:rsidP="00617B6C">
      <w:pPr>
        <w:pStyle w:val="Bezodstpw"/>
        <w:numPr>
          <w:ilvl w:val="0"/>
          <w:numId w:val="10"/>
        </w:numPr>
        <w:rPr>
          <w:rFonts w:ascii="Adagio_Slab" w:hAnsi="Adagio_Slab" w:cs="Arial"/>
          <w:sz w:val="20"/>
          <w:szCs w:val="20"/>
          <w:lang w:val="pl-PL"/>
        </w:rPr>
      </w:pPr>
      <w:r w:rsidRPr="00D51232">
        <w:rPr>
          <w:rFonts w:ascii="Adagio_Slab" w:hAnsi="Adagio_Slab" w:cs="Arial"/>
          <w:sz w:val="20"/>
          <w:szCs w:val="20"/>
          <w:lang w:val="pl-PL"/>
        </w:rPr>
        <w:t>4 x USB 3 (tył)</w:t>
      </w:r>
    </w:p>
    <w:p w14:paraId="0D717450" w14:textId="77777777" w:rsidR="00617B6C" w:rsidRPr="00D51232" w:rsidRDefault="00617B6C" w:rsidP="00617B6C">
      <w:pPr>
        <w:pStyle w:val="Bezodstpw"/>
        <w:numPr>
          <w:ilvl w:val="0"/>
          <w:numId w:val="10"/>
        </w:numPr>
        <w:rPr>
          <w:rFonts w:ascii="Adagio_Slab" w:hAnsi="Adagio_Slab" w:cs="Arial"/>
          <w:sz w:val="20"/>
          <w:szCs w:val="20"/>
          <w:lang w:val="pl-PL"/>
        </w:rPr>
      </w:pPr>
      <w:r w:rsidRPr="00D51232">
        <w:rPr>
          <w:rFonts w:ascii="Adagio_Slab" w:hAnsi="Adagio_Slab" w:cs="Arial"/>
          <w:sz w:val="20"/>
          <w:szCs w:val="20"/>
          <w:lang w:val="pl-PL"/>
        </w:rPr>
        <w:t>1 x RJ-45 (10/100/1000)</w:t>
      </w:r>
    </w:p>
    <w:p w14:paraId="5487CF98" w14:textId="77777777" w:rsidR="00617B6C" w:rsidRPr="00D51232" w:rsidRDefault="00617B6C" w:rsidP="00617B6C">
      <w:pPr>
        <w:pStyle w:val="Bezodstpw"/>
        <w:numPr>
          <w:ilvl w:val="0"/>
          <w:numId w:val="10"/>
        </w:numPr>
        <w:rPr>
          <w:rFonts w:ascii="Adagio_Slab" w:hAnsi="Adagio_Slab" w:cs="Arial"/>
          <w:sz w:val="20"/>
          <w:szCs w:val="20"/>
          <w:lang w:val="pl-PL"/>
        </w:rPr>
      </w:pPr>
      <w:r w:rsidRPr="00D51232">
        <w:rPr>
          <w:rFonts w:ascii="Adagio_Slab" w:hAnsi="Adagio_Slab" w:cs="Arial"/>
          <w:sz w:val="20"/>
          <w:szCs w:val="20"/>
          <w:lang w:val="pl-PL"/>
        </w:rPr>
        <w:t>1 x złącze audio z tyłu obudowy</w:t>
      </w:r>
    </w:p>
    <w:p w14:paraId="7933CC56" w14:textId="77777777" w:rsidR="00617B6C" w:rsidRPr="00D51232" w:rsidRDefault="00617B6C" w:rsidP="00617B6C">
      <w:pPr>
        <w:pStyle w:val="Bezodstpw"/>
        <w:numPr>
          <w:ilvl w:val="0"/>
          <w:numId w:val="10"/>
        </w:numPr>
        <w:rPr>
          <w:rFonts w:ascii="Adagio_Slab" w:hAnsi="Adagio_Slab" w:cs="Arial"/>
          <w:sz w:val="20"/>
          <w:szCs w:val="20"/>
          <w:lang w:val="pl-PL"/>
        </w:rPr>
      </w:pPr>
      <w:r w:rsidRPr="00D51232">
        <w:rPr>
          <w:rFonts w:ascii="Adagio_Slab" w:hAnsi="Adagio_Slab" w:cs="Arial"/>
          <w:sz w:val="20"/>
          <w:szCs w:val="20"/>
          <w:lang w:val="pl-PL"/>
        </w:rPr>
        <w:t>1x gniazdu audio (na froncie obudowy)</w:t>
      </w:r>
    </w:p>
    <w:p w14:paraId="53330271" w14:textId="77777777" w:rsidR="00617B6C" w:rsidRPr="00D51232" w:rsidRDefault="00617B6C" w:rsidP="00617B6C">
      <w:pPr>
        <w:pStyle w:val="Bezodstpw"/>
        <w:numPr>
          <w:ilvl w:val="0"/>
          <w:numId w:val="10"/>
        </w:numPr>
        <w:rPr>
          <w:rFonts w:ascii="Adagio_Slab" w:hAnsi="Adagio_Slab" w:cs="Arial"/>
          <w:sz w:val="20"/>
          <w:szCs w:val="20"/>
          <w:lang w:val="pl-PL"/>
        </w:rPr>
      </w:pPr>
      <w:r w:rsidRPr="00D51232">
        <w:rPr>
          <w:rFonts w:ascii="Adagio_Slab" w:hAnsi="Adagio_Slab" w:cs="Arial"/>
          <w:sz w:val="20"/>
          <w:szCs w:val="20"/>
          <w:lang w:val="pl-PL"/>
        </w:rPr>
        <w:t xml:space="preserve">1 gniazdo </w:t>
      </w:r>
      <w:proofErr w:type="spellStart"/>
      <w:r w:rsidRPr="00D51232">
        <w:rPr>
          <w:rFonts w:ascii="Adagio_Slab" w:hAnsi="Adagio_Slab" w:cs="Arial"/>
          <w:sz w:val="20"/>
          <w:szCs w:val="20"/>
          <w:lang w:val="pl-PL"/>
        </w:rPr>
        <w:t>PCIe</w:t>
      </w:r>
      <w:proofErr w:type="spellEnd"/>
      <w:r w:rsidRPr="00D51232">
        <w:rPr>
          <w:rFonts w:ascii="Adagio_Slab" w:hAnsi="Adagio_Slab" w:cs="Arial"/>
          <w:sz w:val="20"/>
          <w:szCs w:val="20"/>
          <w:lang w:val="pl-PL"/>
        </w:rPr>
        <w:t xml:space="preserve"> 3 (bądź nowsze) x4 </w:t>
      </w:r>
    </w:p>
    <w:p w14:paraId="66F184FC" w14:textId="77777777" w:rsidR="00617B6C" w:rsidRPr="00D51232" w:rsidRDefault="00617B6C" w:rsidP="00617B6C">
      <w:pPr>
        <w:pStyle w:val="Bezodstpw"/>
        <w:numPr>
          <w:ilvl w:val="0"/>
          <w:numId w:val="10"/>
        </w:numPr>
        <w:rPr>
          <w:rFonts w:ascii="Adagio_Slab" w:hAnsi="Adagio_Slab" w:cs="Arial"/>
          <w:sz w:val="20"/>
          <w:szCs w:val="20"/>
          <w:lang w:val="pl-PL"/>
        </w:rPr>
      </w:pPr>
      <w:r w:rsidRPr="00D51232">
        <w:rPr>
          <w:rFonts w:ascii="Adagio_Slab" w:hAnsi="Adagio_Slab" w:cs="Arial"/>
          <w:sz w:val="20"/>
          <w:szCs w:val="20"/>
          <w:lang w:val="pl-PL"/>
        </w:rPr>
        <w:t xml:space="preserve">1 gniazdo </w:t>
      </w:r>
      <w:proofErr w:type="spellStart"/>
      <w:r w:rsidRPr="00D51232">
        <w:rPr>
          <w:rFonts w:ascii="Adagio_Slab" w:hAnsi="Adagio_Slab" w:cs="Arial"/>
          <w:sz w:val="20"/>
          <w:szCs w:val="20"/>
          <w:lang w:val="pl-PL"/>
        </w:rPr>
        <w:t>PCIe</w:t>
      </w:r>
      <w:proofErr w:type="spellEnd"/>
      <w:r w:rsidRPr="00D51232">
        <w:rPr>
          <w:rFonts w:ascii="Adagio_Slab" w:hAnsi="Adagio_Slab" w:cs="Arial"/>
          <w:sz w:val="20"/>
          <w:szCs w:val="20"/>
          <w:lang w:val="pl-PL"/>
        </w:rPr>
        <w:t xml:space="preserve"> 3 (bądź nowsze) x16 </w:t>
      </w:r>
    </w:p>
    <w:p w14:paraId="5A87B2E1" w14:textId="77777777" w:rsidR="00617B6C" w:rsidRPr="00D51232" w:rsidRDefault="00617B6C" w:rsidP="00617B6C">
      <w:pPr>
        <w:pStyle w:val="Bezodstpw"/>
        <w:numPr>
          <w:ilvl w:val="0"/>
          <w:numId w:val="10"/>
        </w:numPr>
        <w:rPr>
          <w:rFonts w:ascii="Adagio_Slab" w:hAnsi="Adagio_Slab" w:cs="Arial"/>
          <w:sz w:val="20"/>
          <w:szCs w:val="20"/>
          <w:lang w:val="pl-PL"/>
        </w:rPr>
      </w:pPr>
      <w:r w:rsidRPr="00D51232">
        <w:rPr>
          <w:rFonts w:ascii="Adagio_Slab" w:hAnsi="Adagio_Slab" w:cs="Arial"/>
          <w:sz w:val="20"/>
          <w:szCs w:val="20"/>
          <w:lang w:val="pl-PL"/>
        </w:rPr>
        <w:t>1 gniazdo M.2 2280</w:t>
      </w:r>
    </w:p>
    <w:p w14:paraId="22E63AD5" w14:textId="77777777" w:rsidR="00617B6C" w:rsidRPr="00D51232" w:rsidRDefault="00617B6C" w:rsidP="00617B6C">
      <w:pPr>
        <w:pStyle w:val="Bezodstpw"/>
        <w:numPr>
          <w:ilvl w:val="0"/>
          <w:numId w:val="10"/>
        </w:numPr>
        <w:rPr>
          <w:rFonts w:ascii="Adagio_Slab" w:hAnsi="Adagio_Slab" w:cs="Arial"/>
          <w:sz w:val="20"/>
          <w:szCs w:val="20"/>
          <w:lang w:val="pl-PL"/>
        </w:rPr>
      </w:pPr>
      <w:r w:rsidRPr="00D51232">
        <w:rPr>
          <w:rFonts w:ascii="Adagio_Slab" w:hAnsi="Adagio_Slab" w:cs="Arial"/>
          <w:sz w:val="20"/>
          <w:szCs w:val="20"/>
          <w:lang w:val="pl-PL"/>
        </w:rPr>
        <w:t xml:space="preserve">2 złącza Display Port </w:t>
      </w:r>
    </w:p>
    <w:p w14:paraId="756BAFBA" w14:textId="77777777" w:rsidR="00617B6C" w:rsidRPr="00D51232" w:rsidRDefault="00617B6C" w:rsidP="00617B6C">
      <w:pPr>
        <w:pStyle w:val="Bezodstpw"/>
        <w:numPr>
          <w:ilvl w:val="0"/>
          <w:numId w:val="12"/>
        </w:numPr>
        <w:ind w:left="360"/>
        <w:rPr>
          <w:rFonts w:ascii="Adagio_Slab" w:hAnsi="Adagio_Slab" w:cs="Arial"/>
          <w:sz w:val="20"/>
          <w:szCs w:val="20"/>
          <w:lang w:val="pl-PL"/>
        </w:rPr>
      </w:pPr>
      <w:r w:rsidRPr="00D51232">
        <w:rPr>
          <w:rFonts w:ascii="Adagio_Slab" w:hAnsi="Adagio_Slab" w:cs="Arial"/>
          <w:sz w:val="20"/>
          <w:szCs w:val="20"/>
          <w:lang w:val="pl-PL"/>
        </w:rPr>
        <w:t xml:space="preserve">Brak systemu operacyjnego lub system operacyjny </w:t>
      </w:r>
      <w:proofErr w:type="spellStart"/>
      <w:r w:rsidRPr="00D51232">
        <w:rPr>
          <w:rFonts w:ascii="Adagio_Slab" w:hAnsi="Adagio_Slab" w:cs="Arial"/>
          <w:sz w:val="20"/>
          <w:szCs w:val="20"/>
          <w:lang w:val="pl-PL"/>
        </w:rPr>
        <w:t>linux</w:t>
      </w:r>
      <w:proofErr w:type="spellEnd"/>
      <w:r w:rsidRPr="00D51232">
        <w:rPr>
          <w:rFonts w:ascii="Adagio_Slab" w:hAnsi="Adagio_Slab" w:cs="Arial"/>
          <w:sz w:val="20"/>
          <w:szCs w:val="20"/>
          <w:lang w:val="pl-PL"/>
        </w:rPr>
        <w:t>/</w:t>
      </w:r>
      <w:proofErr w:type="spellStart"/>
      <w:r w:rsidRPr="00D51232">
        <w:rPr>
          <w:rFonts w:ascii="Adagio_Slab" w:hAnsi="Adagio_Slab" w:cs="Arial"/>
          <w:sz w:val="20"/>
          <w:szCs w:val="20"/>
          <w:lang w:val="pl-PL"/>
        </w:rPr>
        <w:t>free</w:t>
      </w:r>
      <w:proofErr w:type="spellEnd"/>
      <w:r w:rsidRPr="00D51232">
        <w:rPr>
          <w:rFonts w:ascii="Adagio_Slab" w:hAnsi="Adagio_Slab" w:cs="Arial"/>
          <w:sz w:val="20"/>
          <w:szCs w:val="20"/>
          <w:lang w:val="pl-PL"/>
        </w:rPr>
        <w:t xml:space="preserve"> DOS</w:t>
      </w:r>
    </w:p>
    <w:p w14:paraId="3F41752C" w14:textId="77777777" w:rsidR="00617B6C" w:rsidRPr="00D51232" w:rsidRDefault="00617B6C" w:rsidP="00617B6C">
      <w:pPr>
        <w:pStyle w:val="Bezodstpw"/>
        <w:numPr>
          <w:ilvl w:val="0"/>
          <w:numId w:val="12"/>
        </w:numPr>
        <w:ind w:left="360"/>
        <w:rPr>
          <w:rFonts w:ascii="Adagio_Slab" w:hAnsi="Adagio_Slab" w:cs="Arial"/>
          <w:sz w:val="20"/>
          <w:szCs w:val="20"/>
          <w:lang w:val="pl-PL"/>
        </w:rPr>
      </w:pPr>
      <w:r w:rsidRPr="00D51232">
        <w:rPr>
          <w:rFonts w:ascii="Adagio_Slab" w:hAnsi="Adagio_Slab" w:cs="Arial"/>
          <w:sz w:val="20"/>
          <w:szCs w:val="20"/>
          <w:lang w:val="pl-PL"/>
        </w:rPr>
        <w:t>Gwarancja 5 lat NBD on-</w:t>
      </w:r>
      <w:proofErr w:type="spellStart"/>
      <w:r w:rsidRPr="00D51232">
        <w:rPr>
          <w:rFonts w:ascii="Adagio_Slab" w:hAnsi="Adagio_Slab" w:cs="Arial"/>
          <w:sz w:val="20"/>
          <w:szCs w:val="20"/>
          <w:lang w:val="pl-PL"/>
        </w:rPr>
        <w:t>site</w:t>
      </w:r>
      <w:proofErr w:type="spellEnd"/>
      <w:r w:rsidRPr="00D51232">
        <w:rPr>
          <w:rFonts w:ascii="Adagio_Slab" w:hAnsi="Adagio_Slab" w:cs="Arial"/>
          <w:sz w:val="20"/>
          <w:szCs w:val="20"/>
          <w:lang w:val="pl-PL"/>
        </w:rPr>
        <w:t xml:space="preserve"> z opcją pozostawienia dysków twardych</w:t>
      </w:r>
    </w:p>
    <w:p w14:paraId="4D38E38A" w14:textId="77777777" w:rsidR="00617B6C" w:rsidRPr="00D51232" w:rsidRDefault="00617B6C" w:rsidP="00617B6C">
      <w:pPr>
        <w:pStyle w:val="Bezodstpw"/>
        <w:rPr>
          <w:rFonts w:ascii="Adagio_Slab" w:hAnsi="Adagio_Slab" w:cs="Arial"/>
          <w:sz w:val="20"/>
          <w:szCs w:val="20"/>
          <w:lang w:val="pl-PL"/>
        </w:rPr>
      </w:pPr>
    </w:p>
    <w:p w14:paraId="1A7DF4B6" w14:textId="77777777" w:rsidR="00617B6C" w:rsidRPr="00D51232" w:rsidRDefault="00617B6C" w:rsidP="00617B6C">
      <w:pPr>
        <w:autoSpaceDE w:val="0"/>
        <w:autoSpaceDN w:val="0"/>
        <w:adjustRightInd w:val="0"/>
        <w:rPr>
          <w:rFonts w:ascii="Adagio_Slab" w:hAnsi="Adagio_Slab" w:cs="Arial"/>
          <w:b/>
          <w:sz w:val="20"/>
          <w:szCs w:val="20"/>
          <w:lang w:val="pl-PL"/>
        </w:rPr>
      </w:pPr>
      <w:r w:rsidRPr="00D51232">
        <w:rPr>
          <w:rFonts w:ascii="Adagio_Slab" w:hAnsi="Adagio_Slab" w:cs="Arial"/>
          <w:b/>
          <w:sz w:val="20"/>
          <w:szCs w:val="20"/>
          <w:lang w:val="pl-PL"/>
        </w:rPr>
        <w:t>Monitor (12 sztuk)</w:t>
      </w:r>
    </w:p>
    <w:p w14:paraId="6D2199D8" w14:textId="77777777" w:rsidR="00617B6C" w:rsidRPr="00D51232" w:rsidRDefault="00617B6C" w:rsidP="00617B6C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Adagio_Slab" w:hAnsi="Adagio_Slab" w:cs="Arial"/>
          <w:bCs/>
          <w:sz w:val="20"/>
          <w:szCs w:val="20"/>
          <w:lang w:val="pl-PL"/>
        </w:rPr>
      </w:pPr>
      <w:r w:rsidRPr="00D51232">
        <w:rPr>
          <w:rFonts w:ascii="Adagio_Slab" w:hAnsi="Adagio_Slab" w:cs="Arial"/>
          <w:bCs/>
          <w:sz w:val="20"/>
          <w:szCs w:val="20"/>
          <w:lang w:val="pl-PL"/>
        </w:rPr>
        <w:t>Przekątna ekranu 27 cali</w:t>
      </w:r>
    </w:p>
    <w:p w14:paraId="3D17E85B" w14:textId="77777777" w:rsidR="00617B6C" w:rsidRPr="00D51232" w:rsidRDefault="00617B6C" w:rsidP="00617B6C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Adagio_Slab" w:hAnsi="Adagio_Slab" w:cs="Arial"/>
          <w:bCs/>
          <w:sz w:val="20"/>
          <w:szCs w:val="20"/>
          <w:lang w:val="pl-PL"/>
        </w:rPr>
      </w:pPr>
      <w:r w:rsidRPr="00D51232">
        <w:rPr>
          <w:rFonts w:ascii="Adagio_Slab" w:hAnsi="Adagio_Slab" w:cs="Arial"/>
          <w:bCs/>
          <w:sz w:val="20"/>
          <w:szCs w:val="20"/>
          <w:lang w:val="pl-PL"/>
        </w:rPr>
        <w:t>Rozdzielczość 2560x1440 (WQHD)</w:t>
      </w:r>
    </w:p>
    <w:p w14:paraId="5939D2AF" w14:textId="77777777" w:rsidR="00617B6C" w:rsidRPr="00D51232" w:rsidRDefault="00617B6C" w:rsidP="00617B6C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Adagio_Slab" w:hAnsi="Adagio_Slab" w:cs="Arial"/>
          <w:bCs/>
          <w:sz w:val="20"/>
          <w:szCs w:val="20"/>
          <w:lang w:val="pl-PL"/>
        </w:rPr>
      </w:pPr>
      <w:r w:rsidRPr="00D51232">
        <w:rPr>
          <w:rFonts w:ascii="Adagio_Slab" w:hAnsi="Adagio_Slab" w:cs="Arial"/>
          <w:bCs/>
          <w:sz w:val="20"/>
          <w:szCs w:val="20"/>
          <w:lang w:val="pl-PL"/>
        </w:rPr>
        <w:t>Matryca IPS</w:t>
      </w:r>
    </w:p>
    <w:p w14:paraId="1A54656F" w14:textId="77777777" w:rsidR="00617B6C" w:rsidRPr="00D51232" w:rsidRDefault="00617B6C" w:rsidP="00617B6C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Adagio_Slab" w:hAnsi="Adagio_Slab" w:cs="Arial"/>
          <w:bCs/>
          <w:sz w:val="20"/>
          <w:szCs w:val="20"/>
          <w:lang w:val="pl-PL"/>
        </w:rPr>
      </w:pPr>
      <w:r w:rsidRPr="00D51232">
        <w:rPr>
          <w:rFonts w:ascii="Adagio_Slab" w:hAnsi="Adagio_Slab" w:cs="Arial"/>
          <w:bCs/>
          <w:sz w:val="20"/>
          <w:szCs w:val="20"/>
          <w:lang w:val="pl-PL"/>
        </w:rPr>
        <w:t>Port HDMI</w:t>
      </w:r>
    </w:p>
    <w:p w14:paraId="32C40F58" w14:textId="77777777" w:rsidR="00617B6C" w:rsidRPr="00D51232" w:rsidRDefault="00617B6C" w:rsidP="00617B6C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Adagio_Slab" w:hAnsi="Adagio_Slab" w:cs="Arial"/>
          <w:bCs/>
          <w:sz w:val="20"/>
          <w:szCs w:val="20"/>
          <w:lang w:val="pl-PL"/>
        </w:rPr>
      </w:pPr>
      <w:r w:rsidRPr="00D51232">
        <w:rPr>
          <w:rFonts w:ascii="Adagio_Slab" w:hAnsi="Adagio_Slab" w:cs="Arial"/>
          <w:bCs/>
          <w:sz w:val="20"/>
          <w:szCs w:val="20"/>
          <w:lang w:val="pl-PL"/>
        </w:rPr>
        <w:t>Port Display Port</w:t>
      </w:r>
    </w:p>
    <w:p w14:paraId="268D6967" w14:textId="77777777" w:rsidR="00617B6C" w:rsidRPr="00D51232" w:rsidRDefault="00617B6C" w:rsidP="00617B6C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Adagio_Slab" w:hAnsi="Adagio_Slab" w:cs="Arial"/>
          <w:bCs/>
          <w:sz w:val="20"/>
          <w:szCs w:val="20"/>
          <w:lang w:val="pl-PL"/>
        </w:rPr>
      </w:pPr>
      <w:r w:rsidRPr="00D51232">
        <w:rPr>
          <w:rFonts w:ascii="Adagio_Slab" w:hAnsi="Adagio_Slab" w:cs="Arial"/>
          <w:bCs/>
          <w:sz w:val="20"/>
          <w:szCs w:val="20"/>
          <w:lang w:val="pl-PL"/>
        </w:rPr>
        <w:t>Redukcja migotania</w:t>
      </w:r>
    </w:p>
    <w:p w14:paraId="1A11645E" w14:textId="77777777" w:rsidR="00617B6C" w:rsidRPr="00D51232" w:rsidRDefault="00617B6C" w:rsidP="00617B6C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Adagio_Slab" w:hAnsi="Adagio_Slab" w:cs="Arial"/>
          <w:bCs/>
          <w:sz w:val="20"/>
          <w:szCs w:val="20"/>
          <w:lang w:val="pl-PL"/>
        </w:rPr>
      </w:pPr>
      <w:r w:rsidRPr="00D51232">
        <w:rPr>
          <w:rFonts w:ascii="Adagio_Slab" w:hAnsi="Adagio_Slab" w:cs="Arial"/>
          <w:bCs/>
          <w:sz w:val="20"/>
          <w:szCs w:val="20"/>
          <w:lang w:val="pl-PL"/>
        </w:rPr>
        <w:t>Filtr światła niebieskiego</w:t>
      </w:r>
    </w:p>
    <w:p w14:paraId="28443CB9" w14:textId="77777777" w:rsidR="00617B6C" w:rsidRPr="00D51232" w:rsidRDefault="00617B6C" w:rsidP="00617B6C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Adagio_Slab" w:hAnsi="Adagio_Slab" w:cs="Arial"/>
          <w:bCs/>
          <w:sz w:val="20"/>
          <w:szCs w:val="20"/>
          <w:lang w:val="pl-PL"/>
        </w:rPr>
      </w:pPr>
      <w:r w:rsidRPr="00D51232">
        <w:rPr>
          <w:rFonts w:ascii="Adagio_Slab" w:hAnsi="Adagio_Slab" w:cs="Arial"/>
          <w:bCs/>
          <w:sz w:val="20"/>
          <w:szCs w:val="20"/>
          <w:lang w:val="pl-PL"/>
        </w:rPr>
        <w:t>Możliwość zabezpieczenia linką (</w:t>
      </w:r>
      <w:proofErr w:type="spellStart"/>
      <w:r w:rsidRPr="00D51232">
        <w:rPr>
          <w:rFonts w:ascii="Adagio_Slab" w:hAnsi="Adagio_Slab" w:cs="Arial"/>
          <w:bCs/>
          <w:sz w:val="20"/>
          <w:szCs w:val="20"/>
          <w:lang w:val="pl-PL"/>
        </w:rPr>
        <w:t>Kensington</w:t>
      </w:r>
      <w:proofErr w:type="spellEnd"/>
      <w:r w:rsidRPr="00D51232">
        <w:rPr>
          <w:rFonts w:ascii="Adagio_Slab" w:hAnsi="Adagio_Slab" w:cs="Arial"/>
          <w:bCs/>
          <w:sz w:val="20"/>
          <w:szCs w:val="20"/>
          <w:lang w:val="pl-PL"/>
        </w:rPr>
        <w:t xml:space="preserve"> Lock)</w:t>
      </w:r>
    </w:p>
    <w:p w14:paraId="0E77D962" w14:textId="6CB8345C" w:rsidR="00486C93" w:rsidRPr="00617B6C" w:rsidRDefault="00617B6C" w:rsidP="005D008C">
      <w:pPr>
        <w:pStyle w:val="Akapitzlist"/>
        <w:numPr>
          <w:ilvl w:val="0"/>
          <w:numId w:val="13"/>
        </w:numPr>
        <w:autoSpaceDE w:val="0"/>
        <w:autoSpaceDN w:val="0"/>
        <w:adjustRightInd w:val="0"/>
      </w:pPr>
      <w:r w:rsidRPr="00617B6C">
        <w:rPr>
          <w:rFonts w:ascii="Adagio_Slab" w:hAnsi="Adagio_Slab" w:cs="Arial"/>
          <w:bCs/>
          <w:sz w:val="20"/>
          <w:szCs w:val="20"/>
          <w:lang w:val="pl-PL"/>
        </w:rPr>
        <w:t>5 lat gwarancji NBD on-</w:t>
      </w:r>
      <w:proofErr w:type="spellStart"/>
      <w:r w:rsidRPr="00617B6C">
        <w:rPr>
          <w:rFonts w:ascii="Adagio_Slab" w:hAnsi="Adagio_Slab" w:cs="Arial"/>
          <w:bCs/>
          <w:sz w:val="20"/>
          <w:szCs w:val="20"/>
          <w:lang w:val="pl-PL"/>
        </w:rPr>
        <w:t>site</w:t>
      </w:r>
      <w:proofErr w:type="spellEnd"/>
    </w:p>
    <w:sectPr w:rsidR="00486C93" w:rsidRPr="00617B6C" w:rsidSect="00617B6C">
      <w:pgSz w:w="11906" w:h="16838" w:code="9"/>
      <w:pgMar w:top="11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B589" w14:textId="77777777" w:rsidR="007D46A3" w:rsidRDefault="007D46A3" w:rsidP="00617B6C">
      <w:r>
        <w:separator/>
      </w:r>
    </w:p>
  </w:endnote>
  <w:endnote w:type="continuationSeparator" w:id="0">
    <w:p w14:paraId="26FE59BA" w14:textId="77777777" w:rsidR="007D46A3" w:rsidRDefault="007D46A3" w:rsidP="0061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A1F6" w14:textId="77777777" w:rsidR="007D46A3" w:rsidRDefault="007D46A3" w:rsidP="00617B6C">
      <w:r>
        <w:separator/>
      </w:r>
    </w:p>
  </w:footnote>
  <w:footnote w:type="continuationSeparator" w:id="0">
    <w:p w14:paraId="499A4784" w14:textId="77777777" w:rsidR="007D46A3" w:rsidRDefault="007D46A3" w:rsidP="00617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2914"/>
    <w:multiLevelType w:val="hybridMultilevel"/>
    <w:tmpl w:val="52666E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1059F0"/>
    <w:multiLevelType w:val="hybridMultilevel"/>
    <w:tmpl w:val="22FC6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1B83"/>
    <w:multiLevelType w:val="hybridMultilevel"/>
    <w:tmpl w:val="2A4E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0206C"/>
    <w:multiLevelType w:val="hybridMultilevel"/>
    <w:tmpl w:val="EC76F6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50D07"/>
    <w:multiLevelType w:val="hybridMultilevel"/>
    <w:tmpl w:val="CA269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4"/>
    <w:multiLevelType w:val="hybridMultilevel"/>
    <w:tmpl w:val="4D7E5DD0"/>
    <w:lvl w:ilvl="0" w:tplc="1586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D59CD"/>
    <w:multiLevelType w:val="hybridMultilevel"/>
    <w:tmpl w:val="05B0AC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C8656C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9E0836"/>
    <w:multiLevelType w:val="hybridMultilevel"/>
    <w:tmpl w:val="B4D6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72B23"/>
    <w:multiLevelType w:val="hybridMultilevel"/>
    <w:tmpl w:val="13A63416"/>
    <w:lvl w:ilvl="0" w:tplc="1586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F614E"/>
    <w:multiLevelType w:val="hybridMultilevel"/>
    <w:tmpl w:val="7E52A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91C9A"/>
    <w:multiLevelType w:val="hybridMultilevel"/>
    <w:tmpl w:val="D44AC5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F1386F"/>
    <w:multiLevelType w:val="hybridMultilevel"/>
    <w:tmpl w:val="5B2C4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3B7C7B"/>
    <w:multiLevelType w:val="hybridMultilevel"/>
    <w:tmpl w:val="586E0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6F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80"/>
    <w:rsid w:val="00262F76"/>
    <w:rsid w:val="00486C93"/>
    <w:rsid w:val="00617B6C"/>
    <w:rsid w:val="007D46A3"/>
    <w:rsid w:val="00F1483A"/>
    <w:rsid w:val="00F7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7B10B"/>
  <w15:chartTrackingRefBased/>
  <w15:docId w15:val="{EEF58595-859D-4195-B09B-08052D5F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B6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2F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680"/>
    <w:pPr>
      <w:ind w:left="720"/>
      <w:contextualSpacing/>
    </w:pPr>
  </w:style>
  <w:style w:type="paragraph" w:styleId="Bezodstpw">
    <w:name w:val="No Spacing"/>
    <w:basedOn w:val="Normalny"/>
    <w:qFormat/>
    <w:rsid w:val="00F77680"/>
    <w:rPr>
      <w:rFonts w:ascii="Calibri" w:eastAsia="Times New Roman" w:hAnsi="Calibri"/>
      <w:lang w:eastAsia="pl-PL"/>
    </w:rPr>
  </w:style>
  <w:style w:type="paragraph" w:customStyle="1" w:styleId="Bezodstpw1">
    <w:name w:val="Bez odstępów1"/>
    <w:rsid w:val="00F776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262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alue">
    <w:name w:val="value"/>
    <w:basedOn w:val="Domylnaczcionkaakapitu"/>
    <w:rsid w:val="00617B6C"/>
  </w:style>
  <w:style w:type="paragraph" w:styleId="Nagwek">
    <w:name w:val="header"/>
    <w:basedOn w:val="Normalny"/>
    <w:link w:val="NagwekZnak"/>
    <w:uiPriority w:val="99"/>
    <w:unhideWhenUsed/>
    <w:rsid w:val="00617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B6C"/>
    <w:rPr>
      <w:rFonts w:eastAsiaTheme="minorEastAsia" w:cs="Times New Roman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17B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B6C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2</cp:revision>
  <cp:lastPrinted>2021-05-10T11:51:00Z</cp:lastPrinted>
  <dcterms:created xsi:type="dcterms:W3CDTF">2021-06-07T08:55:00Z</dcterms:created>
  <dcterms:modified xsi:type="dcterms:W3CDTF">2021-06-07T08:55:00Z</dcterms:modified>
</cp:coreProperties>
</file>